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80" w:before="360" w:line="240" w:lineRule="auto"/>
        <w:jc w:val="center"/>
        <w:rPr>
          <w:sz w:val="44"/>
          <w:szCs w:val="44"/>
        </w:rPr>
      </w:pPr>
      <w:bookmarkStart w:colFirst="0" w:colLast="0" w:name="_heading=h.yfegvrlk30ki" w:id="0"/>
      <w:bookmarkEnd w:id="0"/>
      <w:r w:rsidDel="00000000" w:rsidR="00000000" w:rsidRPr="00000000">
        <w:rPr>
          <w:sz w:val="44"/>
          <w:szCs w:val="44"/>
          <w:rtl w:val="0"/>
        </w:rPr>
        <w:t xml:space="preserve">MaRS – týden pohybu pro RS 2026</w:t>
        <w:br w:type="textWrapping"/>
        <w:t xml:space="preserve">7. 3. – 15. 3. 2026</w:t>
      </w:r>
    </w:p>
    <w:p w:rsidR="00000000" w:rsidDel="00000000" w:rsidP="00000000" w:rsidRDefault="00000000" w:rsidRPr="00000000" w14:paraId="00000002">
      <w:pPr>
        <w:pStyle w:val="Heading1"/>
        <w:spacing w:after="120" w:before="480" w:line="240" w:lineRule="auto"/>
        <w:rPr>
          <w:sz w:val="24"/>
          <w:szCs w:val="24"/>
        </w:rPr>
      </w:pPr>
      <w:bookmarkStart w:colFirst="0" w:colLast="0" w:name="_heading=h.ayh43bg5w0h0" w:id="1"/>
      <w:bookmarkEnd w:id="1"/>
      <w:r w:rsidDel="00000000" w:rsidR="00000000" w:rsidRPr="00000000">
        <w:rPr>
          <w:sz w:val="42"/>
          <w:szCs w:val="42"/>
          <w:rtl w:val="0"/>
        </w:rPr>
        <w:t xml:space="preserve">Komunikační manuál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spacing w:after="80" w:before="360" w:line="240" w:lineRule="auto"/>
        <w:rPr>
          <w:sz w:val="34"/>
          <w:szCs w:val="34"/>
        </w:rPr>
      </w:pPr>
      <w:bookmarkStart w:colFirst="0" w:colLast="0" w:name="_heading=h.mpidywvls5nc" w:id="2"/>
      <w:bookmarkEnd w:id="2"/>
      <w:r w:rsidDel="00000000" w:rsidR="00000000" w:rsidRPr="00000000">
        <w:rPr>
          <w:sz w:val="34"/>
          <w:szCs w:val="34"/>
          <w:rtl w:val="0"/>
        </w:rPr>
        <w:t xml:space="preserve">Pro koho je komunikační manuál určen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Pro všechny partnery, spolupracující subjekty a organizace zapojené do projektu </w:t>
      </w:r>
      <w:r w:rsidDel="00000000" w:rsidR="00000000" w:rsidRPr="00000000">
        <w:rPr>
          <w:b w:val="1"/>
          <w:bCs w:val="1"/>
          <w:rtl w:val="0"/>
        </w:rPr>
        <w:t xml:space="preserve">MaRS – týden pohybu pro RS</w:t>
      </w:r>
      <w:r w:rsidDel="00000000" w:rsidR="00000000" w:rsidRPr="00000000">
        <w:rPr>
          <w:rtl w:val="0"/>
        </w:rPr>
        <w:t xml:space="preserve">, resp. pro jejich komunikační a PR oddělení.</w:t>
      </w:r>
    </w:p>
    <w:p w:rsidR="00000000" w:rsidDel="00000000" w:rsidP="00000000" w:rsidRDefault="00000000" w:rsidRPr="00000000" w14:paraId="00000005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Pro jaké oblasti a komunikační kanály je manuál vhodný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PR a media relations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webové stránky organizací a partnerů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sociální sítě (Facebook, Instagram)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interní a partnerská komunikace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regionální komunikace organizací Roska</w:t>
      </w:r>
    </w:p>
    <w:p w:rsidR="00000000" w:rsidDel="00000000" w:rsidP="00000000" w:rsidRDefault="00000000" w:rsidRPr="00000000" w14:paraId="0000000B">
      <w:pPr>
        <w:pStyle w:val="Heading2"/>
        <w:spacing w:after="80" w:before="360" w:line="240" w:lineRule="auto"/>
        <w:rPr>
          <w:sz w:val="34"/>
          <w:szCs w:val="34"/>
        </w:rPr>
      </w:pPr>
      <w:bookmarkStart w:colFirst="0" w:colLast="0" w:name="_heading=h.5xj255pbw7im" w:id="3"/>
      <w:bookmarkEnd w:id="3"/>
      <w:r w:rsidDel="00000000" w:rsidR="00000000" w:rsidRPr="00000000">
        <w:rPr>
          <w:sz w:val="34"/>
          <w:szCs w:val="34"/>
          <w:rtl w:val="0"/>
        </w:rPr>
        <w:t xml:space="preserve">Cíl komunikačního manuálu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Zajistit </w:t>
      </w:r>
      <w:r w:rsidDel="00000000" w:rsidR="00000000" w:rsidRPr="00000000">
        <w:rPr>
          <w:b w:val="1"/>
          <w:bCs w:val="1"/>
          <w:rtl w:val="0"/>
        </w:rPr>
        <w:t xml:space="preserve">konzistentní a jednotnou komunikaci projektu MaRS</w:t>
      </w:r>
      <w:r w:rsidDel="00000000" w:rsidR="00000000" w:rsidRPr="00000000">
        <w:rPr>
          <w:rtl w:val="0"/>
        </w:rPr>
        <w:t xml:space="preserve"> po obsahové stránce napříč komunikačními kanály zapojených partnerů. Jednotná komunikace má přispět ke zvýšení povědomí o významu pohybu u osob s diagnózou roztroušené sklerózy a k propagaci aktivit projektu MaRS.</w:t>
      </w:r>
    </w:p>
    <w:p w:rsidR="00000000" w:rsidDel="00000000" w:rsidP="00000000" w:rsidRDefault="00000000" w:rsidRPr="00000000" w14:paraId="0000000D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Pravidla řízené publicity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Před zveřejněním výstupů týkajících se projektu MaRS (např. tiskové zprávy, mediální výstupy, obsah na webu a sociálních sítích) prosíme o jejich </w:t>
      </w:r>
      <w:r w:rsidDel="00000000" w:rsidR="00000000" w:rsidRPr="00000000">
        <w:rPr>
          <w:b w:val="1"/>
          <w:bCs w:val="1"/>
          <w:rtl w:val="0"/>
        </w:rPr>
        <w:t xml:space="preserve">konzultaci se zodpovědnou osobou projektu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Po zveřejnění výstupu prosíme o </w:t>
      </w:r>
      <w:r w:rsidDel="00000000" w:rsidR="00000000" w:rsidRPr="00000000">
        <w:rPr>
          <w:b w:val="1"/>
          <w:bCs w:val="1"/>
          <w:rtl w:val="0"/>
        </w:rPr>
        <w:t xml:space="preserve">zaslání odkazu nebo informace o výstupu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0">
      <w:pPr>
        <w:pStyle w:val="Heading2"/>
        <w:spacing w:after="80" w:before="360" w:line="240" w:lineRule="auto"/>
        <w:rPr>
          <w:sz w:val="34"/>
          <w:szCs w:val="34"/>
        </w:rPr>
      </w:pPr>
      <w:bookmarkStart w:colFirst="0" w:colLast="0" w:name="_heading=h.5xtetwh49vr" w:id="4"/>
      <w:bookmarkEnd w:id="4"/>
      <w:r w:rsidDel="00000000" w:rsidR="00000000" w:rsidRPr="00000000">
        <w:rPr>
          <w:sz w:val="34"/>
          <w:szCs w:val="34"/>
          <w:rtl w:val="0"/>
        </w:rPr>
        <w:t xml:space="preserve">Profil akce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MaRS – týden pohybu pro RS</w:t>
      </w:r>
      <w:r w:rsidDel="00000000" w:rsidR="00000000" w:rsidRPr="00000000">
        <w:rPr>
          <w:rtl w:val="0"/>
        </w:rPr>
        <w:t xml:space="preserve"> je celorepublikový projekt zaměřený na podporu pohybu u osob s diagnózou roztroušené sklerózy.</w:t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Projekt probíhá ve dnech </w:t>
      </w:r>
      <w:r w:rsidDel="00000000" w:rsidR="00000000" w:rsidRPr="00000000">
        <w:rPr>
          <w:b w:val="1"/>
          <w:bCs w:val="1"/>
          <w:rtl w:val="0"/>
        </w:rPr>
        <w:t xml:space="preserve">7. 3. – 15. 3. 2026</w:t>
      </w:r>
      <w:r w:rsidDel="00000000" w:rsidR="00000000" w:rsidRPr="00000000">
        <w:rPr>
          <w:rtl w:val="0"/>
        </w:rPr>
        <w:t xml:space="preserve"> a zahrnuje cvičební a pohybové aktivity organizované pacientskými organizacemi Roska, RS centry, zdravotnickými zařízeními a dalšími zapojenými partnery v různých městech České republiky.</w:t>
      </w:r>
    </w:p>
    <w:p w:rsidR="00000000" w:rsidDel="00000000" w:rsidP="00000000" w:rsidRDefault="00000000" w:rsidRPr="00000000" w14:paraId="00000013">
      <w:pPr>
        <w:pStyle w:val="Heading2"/>
        <w:spacing w:after="80" w:before="360" w:line="240" w:lineRule="auto"/>
        <w:rPr>
          <w:sz w:val="34"/>
          <w:szCs w:val="34"/>
        </w:rPr>
      </w:pPr>
      <w:bookmarkStart w:colFirst="0" w:colLast="0" w:name="_heading=h.gs7nujr1h41l" w:id="5"/>
      <w:bookmarkEnd w:id="5"/>
      <w:r w:rsidDel="00000000" w:rsidR="00000000" w:rsidRPr="00000000">
        <w:rPr>
          <w:sz w:val="34"/>
          <w:szCs w:val="34"/>
          <w:rtl w:val="0"/>
        </w:rPr>
        <w:t xml:space="preserve">Cíle projektu MaRS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Rule="auto"/>
        <w:rPr>
          <w:b w:val="1"/>
          <w:bCs w:val="1"/>
          <w:color w:val="001aa1"/>
          <w:sz w:val="26"/>
          <w:szCs w:val="26"/>
        </w:rPr>
      </w:pPr>
      <w:bookmarkStart w:colFirst="0" w:colLast="0" w:name="_heading=h.ymnhfxf2mmw5" w:id="6"/>
      <w:bookmarkEnd w:id="6"/>
      <w:r w:rsidDel="00000000" w:rsidR="00000000" w:rsidRPr="00000000">
        <w:rPr>
          <w:b w:val="1"/>
          <w:bCs w:val="1"/>
          <w:color w:val="001aa1"/>
          <w:sz w:val="26"/>
          <w:szCs w:val="26"/>
          <w:rtl w:val="0"/>
        </w:rPr>
        <w:t xml:space="preserve">Dlouhodobé cíle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dlouhodobě vytvořit síť proškolených fitness center,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nabídnout pacientům s RS specializované cvičební programy,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motivovat k pravidelnému pohybu po celý rok.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Rule="auto"/>
        <w:rPr>
          <w:b w:val="1"/>
          <w:bCs w:val="1"/>
          <w:color w:val="001aa1"/>
          <w:sz w:val="26"/>
          <w:szCs w:val="26"/>
        </w:rPr>
      </w:pPr>
      <w:bookmarkStart w:colFirst="0" w:colLast="0" w:name="_heading=h.f4ezd9mm5bhf" w:id="7"/>
      <w:bookmarkEnd w:id="7"/>
      <w:r w:rsidDel="00000000" w:rsidR="00000000" w:rsidRPr="00000000">
        <w:rPr>
          <w:b w:val="1"/>
          <w:bCs w:val="1"/>
          <w:color w:val="001aa1"/>
          <w:sz w:val="26"/>
          <w:szCs w:val="26"/>
          <w:rtl w:val="0"/>
        </w:rPr>
        <w:t xml:space="preserve">Vize projektu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Každé RS centrum by mělo mít v budoucnu ve své blízkosti fitness centrum: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s proškolenými trenéry,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 certifikací zajištěnou NFI prostřednictvím akreditovaných fyzioterapeutů.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Rule="auto"/>
        <w:rPr>
          <w:b w:val="1"/>
          <w:bCs w:val="1"/>
          <w:color w:val="001aa1"/>
          <w:sz w:val="26"/>
          <w:szCs w:val="26"/>
        </w:rPr>
      </w:pPr>
      <w:bookmarkStart w:colFirst="0" w:colLast="0" w:name="_heading=h.eb92khhe357x" w:id="8"/>
      <w:bookmarkEnd w:id="8"/>
      <w:r w:rsidDel="00000000" w:rsidR="00000000" w:rsidRPr="00000000">
        <w:rPr>
          <w:b w:val="1"/>
          <w:bCs w:val="1"/>
          <w:color w:val="001aa1"/>
          <w:sz w:val="26"/>
          <w:szCs w:val="26"/>
          <w:rtl w:val="0"/>
        </w:rPr>
        <w:t xml:space="preserve">Pilotní projekt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Praha – spolupráce s fitness centrem John Reed.</w:t>
      </w:r>
    </w:p>
    <w:p w:rsidR="00000000" w:rsidDel="00000000" w:rsidP="00000000" w:rsidRDefault="00000000" w:rsidRPr="00000000" w14:paraId="0000001E">
      <w:pPr>
        <w:pStyle w:val="Heading2"/>
        <w:spacing w:after="80" w:before="360" w:line="240" w:lineRule="auto"/>
        <w:rPr>
          <w:sz w:val="34"/>
          <w:szCs w:val="34"/>
        </w:rPr>
      </w:pPr>
      <w:bookmarkStart w:colFirst="0" w:colLast="0" w:name="_heading=h.nv2p6mbygwgs" w:id="9"/>
      <w:bookmarkEnd w:id="9"/>
      <w:r w:rsidDel="00000000" w:rsidR="00000000" w:rsidRPr="00000000">
        <w:rPr>
          <w:sz w:val="34"/>
          <w:szCs w:val="34"/>
          <w:rtl w:val="0"/>
        </w:rPr>
        <w:t xml:space="preserve">Klíčová sdělení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Projekt MaRS podporuje pravidelný pohyb u osob s roztroušenou sklerózou.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Cílem projektu je dlouhodobá motivace k pohybu, nikoli jednorázová aktivita.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Projekt propojuje pacientské organizace, odborníky a pohybové aktivity.</w:t>
      </w:r>
    </w:p>
    <w:p w:rsidR="00000000" w:rsidDel="00000000" w:rsidP="00000000" w:rsidRDefault="00000000" w:rsidRPr="00000000" w14:paraId="00000022">
      <w:pPr>
        <w:pStyle w:val="Heading2"/>
        <w:spacing w:after="80" w:before="360" w:line="240" w:lineRule="auto"/>
        <w:rPr>
          <w:sz w:val="34"/>
          <w:szCs w:val="34"/>
        </w:rPr>
      </w:pPr>
      <w:bookmarkStart w:colFirst="0" w:colLast="0" w:name="_heading=h.5kxjy3bhpiy5" w:id="10"/>
      <w:bookmarkEnd w:id="10"/>
      <w:r w:rsidDel="00000000" w:rsidR="00000000" w:rsidRPr="00000000">
        <w:rPr>
          <w:sz w:val="34"/>
          <w:szCs w:val="34"/>
          <w:rtl w:val="0"/>
        </w:rPr>
        <w:t xml:space="preserve">Doprovodné aktivity</w:t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edukační videa,</w:t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manuál ke stažení,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benefiční prodej fermentačních sad pro přípravu fermentované stravy a klíčicích misek.</w:t>
      </w:r>
    </w:p>
    <w:p w:rsidR="00000000" w:rsidDel="00000000" w:rsidP="00000000" w:rsidRDefault="00000000" w:rsidRPr="00000000" w14:paraId="00000026">
      <w:pPr>
        <w:pStyle w:val="Heading2"/>
        <w:spacing w:after="80" w:before="360" w:line="240" w:lineRule="auto"/>
        <w:rPr>
          <w:sz w:val="34"/>
          <w:szCs w:val="34"/>
        </w:rPr>
      </w:pPr>
      <w:bookmarkStart w:colFirst="0" w:colLast="0" w:name="_heading=h.msb88391p4t5" w:id="11"/>
      <w:bookmarkEnd w:id="11"/>
      <w:r w:rsidDel="00000000" w:rsidR="00000000" w:rsidRPr="00000000">
        <w:rPr>
          <w:sz w:val="34"/>
          <w:szCs w:val="34"/>
          <w:rtl w:val="0"/>
        </w:rPr>
        <w:t xml:space="preserve">Program</w:t>
      </w:r>
    </w:p>
    <w:p w:rsidR="00000000" w:rsidDel="00000000" w:rsidP="00000000" w:rsidRDefault="00000000" w:rsidRPr="00000000" w14:paraId="0000002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Projekt MaRS probíhá </w:t>
      </w:r>
      <w:r w:rsidDel="00000000" w:rsidR="00000000" w:rsidRPr="00000000">
        <w:rPr>
          <w:b w:val="1"/>
          <w:bCs w:val="1"/>
          <w:rtl w:val="0"/>
        </w:rPr>
        <w:t xml:space="preserve">7. 3. – 15. 3. 2026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Zapojená místa a města zahrnují mimo jiné: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Brno,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České Budějovice,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Nový Bor,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Dvůr Králové nad Labem,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Frýdek-Místek,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Hradec Králové,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Chomutov,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Liberec,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Praha,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Plzeň,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Poděbrady,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Ostrava,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Teplice,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Lázně Vráž,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Žďár nad Sázavou.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3"/>
        <w:keepNext w:val="0"/>
        <w:keepLines w:val="0"/>
        <w:spacing w:before="280" w:lineRule="auto"/>
        <w:rPr>
          <w:b w:val="1"/>
          <w:bCs w:val="1"/>
          <w:color w:val="001aa1"/>
          <w:sz w:val="26"/>
          <w:szCs w:val="26"/>
        </w:rPr>
      </w:pPr>
      <w:bookmarkStart w:colFirst="0" w:colLast="0" w:name="_heading=h.ej7ph4km15k7" w:id="12"/>
      <w:bookmarkEnd w:id="12"/>
      <w:r w:rsidDel="00000000" w:rsidR="00000000" w:rsidRPr="00000000">
        <w:rPr>
          <w:b w:val="1"/>
          <w:bCs w:val="1"/>
          <w:color w:val="001aa1"/>
          <w:sz w:val="26"/>
          <w:szCs w:val="26"/>
          <w:rtl w:val="0"/>
        </w:rPr>
        <w:t xml:space="preserve">Harmonogram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Brno</w:t>
      </w:r>
      <w:r w:rsidDel="00000000" w:rsidR="00000000" w:rsidRPr="00000000">
        <w:rPr>
          <w:rtl w:val="0"/>
        </w:rPr>
        <w:t xml:space="preserve"> – více informací: Roska Brno-město.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České Budějovice</w:t>
      </w:r>
      <w:r w:rsidDel="00000000" w:rsidR="00000000" w:rsidRPr="00000000">
        <w:rPr>
          <w:rtl w:val="0"/>
        </w:rPr>
        <w:t xml:space="preserve"> – více akcí v průběhu celého týdne, bližší informace na webu Roska České Budějovice.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Nový Bor</w:t>
      </w:r>
      <w:r w:rsidDel="00000000" w:rsidR="00000000" w:rsidRPr="00000000">
        <w:rPr>
          <w:rtl w:val="0"/>
        </w:rPr>
        <w:t xml:space="preserve"> – sobota 7. 3. 2026, bližší informace na webu Roska Česká Lípa.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Dvůr Králové nad Labem</w:t>
      </w:r>
      <w:r w:rsidDel="00000000" w:rsidR="00000000" w:rsidRPr="00000000">
        <w:rPr>
          <w:rtl w:val="0"/>
        </w:rPr>
        <w:t xml:space="preserve"> – Domov sv. Josefa.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Frýdek-Místek</w:t>
      </w:r>
      <w:r w:rsidDel="00000000" w:rsidR="00000000" w:rsidRPr="00000000">
        <w:rPr>
          <w:rtl w:val="0"/>
        </w:rPr>
        <w:t xml:space="preserve"> – čtvrtek 12. 3. 2026, bližší informace: Roska Frýdek-Místek.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Hradec Králové</w:t>
      </w:r>
      <w:r w:rsidDel="00000000" w:rsidR="00000000" w:rsidRPr="00000000">
        <w:rPr>
          <w:rtl w:val="0"/>
        </w:rPr>
        <w:t xml:space="preserve"> – úterý 10. 3. 2026, 9:00–10:00, Centrum pro zdravotně postižené, Jana Černého 8/28, Hradec Králové – Věkoše.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Chomutov</w:t>
      </w:r>
      <w:r w:rsidDel="00000000" w:rsidR="00000000" w:rsidRPr="00000000">
        <w:rPr>
          <w:rtl w:val="0"/>
        </w:rPr>
        <w:t xml:space="preserve"> – Roska Chomutov připraví cvičení, detaily budou upřesněny.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Liberec</w:t>
      </w:r>
      <w:r w:rsidDel="00000000" w:rsidR="00000000" w:rsidRPr="00000000">
        <w:rPr>
          <w:rtl w:val="0"/>
        </w:rPr>
        <w:t xml:space="preserve"> – sobota 7. 3. 2026, cvičení ve studiu Endorfin, organizuje Roska Liberec.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Praha – RS centrum Neurologické kliniky 1. LF UK a VFN:</w:t>
      </w:r>
    </w:p>
    <w:p w:rsidR="00000000" w:rsidDel="00000000" w:rsidP="00000000" w:rsidRDefault="00000000" w:rsidRPr="00000000" w14:paraId="0000003B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Středa 11. 3. 2026</w:t>
      </w:r>
      <w:r w:rsidDel="00000000" w:rsidR="00000000" w:rsidRPr="00000000">
        <w:rPr>
          <w:rtl w:val="0"/>
        </w:rPr>
        <w:t xml:space="preserve"> – 16:30 běh s lékaři RS centra (od Fakultní polikliniky VFN, Karlovo nám. 32, po Náplavce), přihlášení: klara.novotna@vfn.cz.</w:t>
        <w:br w:type="textWrapping"/>
      </w:r>
    </w:p>
    <w:p w:rsidR="00000000" w:rsidDel="00000000" w:rsidP="00000000" w:rsidRDefault="00000000" w:rsidRPr="00000000" w14:paraId="0000003C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Čtvrtek 12. 3. 2026</w:t>
      </w:r>
      <w:r w:rsidDel="00000000" w:rsidR="00000000" w:rsidRPr="00000000">
        <w:rPr>
          <w:rtl w:val="0"/>
        </w:rPr>
        <w:t xml:space="preserve"> – od 16:30 přednášky o zdravém stravování při RS, velká posluchárna Neurologické kliniky, Kateřinská 30, Praha 2.</w:t>
        <w:br w:type="textWrapping"/>
      </w:r>
    </w:p>
    <w:p w:rsidR="00000000" w:rsidDel="00000000" w:rsidP="00000000" w:rsidRDefault="00000000" w:rsidRPr="00000000" w14:paraId="0000003D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Pátek 13. 3. 2026</w:t>
      </w:r>
      <w:r w:rsidDel="00000000" w:rsidR="00000000" w:rsidRPr="00000000">
        <w:rPr>
          <w:rtl w:val="0"/>
        </w:rPr>
        <w:t xml:space="preserve"> – 14:00–16:30 cvičební lekce, Centrum Tance, Politických vězňů 8, Praha (zdravotní jóga, posilování s pomůckami – bude upřesněno), přihlášení: klara.novotna@vfn.cz.</w:t>
        <w:br w:type="textWrapping"/>
      </w:r>
    </w:p>
    <w:p w:rsidR="00000000" w:rsidDel="00000000" w:rsidP="00000000" w:rsidRDefault="00000000" w:rsidRPr="00000000" w14:paraId="0000003E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Sobota 14. 3. 2026</w:t>
      </w:r>
      <w:r w:rsidDel="00000000" w:rsidR="00000000" w:rsidRPr="00000000">
        <w:rPr>
          <w:rtl w:val="0"/>
        </w:rPr>
        <w:t xml:space="preserve"> – 10:00–15:00 cvičební lekce, Centrum Tance, Politických vězňů 8, Praha (zdravotní cvičení, jóga, posilování s pomůckami – bude upřesněno), přihlášení: klara.novotna@vfn.cz.</w:t>
        <w:br w:type="textWrapping"/>
        <w:br w:type="textWrapping"/>
      </w:r>
      <w:r w:rsidDel="00000000" w:rsidR="00000000" w:rsidRPr="00000000">
        <w:rPr>
          <w:b w:val="1"/>
          <w:bCs w:val="1"/>
          <w:rtl w:val="0"/>
        </w:rPr>
        <w:t xml:space="preserve">Roska Praha</w:t>
      </w:r>
      <w:r w:rsidDel="00000000" w:rsidR="00000000" w:rsidRPr="00000000">
        <w:rPr>
          <w:rtl w:val="0"/>
        </w:rPr>
        <w:t xml:space="preserve"> – možnost navštívit organizované cvičební lekce v Praze-Holešovicích (Tusarova ulice); ve středu 11. 3. 2026 ergoterapie 14:00–17:00.</w:t>
      </w:r>
    </w:p>
    <w:p w:rsidR="00000000" w:rsidDel="00000000" w:rsidP="00000000" w:rsidRDefault="00000000" w:rsidRPr="00000000" w14:paraId="0000003F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FTVS UK</w:t>
      </w:r>
      <w:r w:rsidDel="00000000" w:rsidR="00000000" w:rsidRPr="00000000">
        <w:rPr>
          <w:rtl w:val="0"/>
        </w:rPr>
        <w:t xml:space="preserve"> – studenti programu Aplikované pohybové aktivity připraví cvičební lekce na různých místech (i mimo Prahu) nebo online, aktuální místa budou upřesněna.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VŠ Palestra</w:t>
      </w:r>
      <w:r w:rsidDel="00000000" w:rsidR="00000000" w:rsidRPr="00000000">
        <w:rPr>
          <w:rtl w:val="0"/>
        </w:rPr>
        <w:t xml:space="preserve"> – Praha-Kbely.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Plzeň</w:t>
      </w:r>
      <w:r w:rsidDel="00000000" w:rsidR="00000000" w:rsidRPr="00000000">
        <w:rPr>
          <w:rtl w:val="0"/>
        </w:rPr>
        <w:t xml:space="preserve"> – cvičení připraví RS centrum FN Plzeň ve spolupráci s Roskou Plzeň, detaily budou upřesněny.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Poděbrady</w:t>
      </w:r>
      <w:r w:rsidDel="00000000" w:rsidR="00000000" w:rsidRPr="00000000">
        <w:rPr>
          <w:rtl w:val="0"/>
        </w:rPr>
        <w:t xml:space="preserve"> – cvičení Pilates v Saunaterra Poděbrady, konkrétní čas a datum budou upřesněny.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Ostrava</w:t>
      </w:r>
      <w:r w:rsidDel="00000000" w:rsidR="00000000" w:rsidRPr="00000000">
        <w:rPr>
          <w:rtl w:val="0"/>
        </w:rPr>
        <w:t xml:space="preserve"> – pořádá Roska Ostrava a FN Ostrava, detaily budou upřesněny.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Teplice</w:t>
      </w:r>
      <w:r w:rsidDel="00000000" w:rsidR="00000000" w:rsidRPr="00000000">
        <w:rPr>
          <w:rtl w:val="0"/>
        </w:rPr>
        <w:t xml:space="preserve"> – pořádá RS centrum Nemocnice Teplice, detaily budou upřesněny.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Lázně Vráž</w:t>
      </w:r>
      <w:r w:rsidDel="00000000" w:rsidR="00000000" w:rsidRPr="00000000">
        <w:rPr>
          <w:rtl w:val="0"/>
        </w:rPr>
        <w:t xml:space="preserve"> – v rámci MaRS proběhne cvičení pro klienty lázní.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Žďár nad Sázavou</w:t>
      </w:r>
      <w:r w:rsidDel="00000000" w:rsidR="00000000" w:rsidRPr="00000000">
        <w:rPr>
          <w:rtl w:val="0"/>
        </w:rPr>
        <w:t xml:space="preserve"> – sobota 14. 3. 2026, 9:00–16:00, organizuje Roska Žďár nad Sázavou.</w:t>
      </w:r>
    </w:p>
    <w:p w:rsidR="00000000" w:rsidDel="00000000" w:rsidP="00000000" w:rsidRDefault="00000000" w:rsidRPr="00000000" w14:paraId="00000040">
      <w:pPr>
        <w:pStyle w:val="Heading2"/>
        <w:spacing w:after="80" w:before="360" w:line="240" w:lineRule="auto"/>
        <w:rPr>
          <w:sz w:val="34"/>
          <w:szCs w:val="34"/>
        </w:rPr>
      </w:pPr>
      <w:bookmarkStart w:colFirst="0" w:colLast="0" w:name="_heading=h.kxby3kl6cmt8" w:id="13"/>
      <w:bookmarkEnd w:id="13"/>
      <w:r w:rsidDel="00000000" w:rsidR="00000000" w:rsidRPr="00000000">
        <w:rPr>
          <w:sz w:val="34"/>
          <w:szCs w:val="34"/>
          <w:rtl w:val="0"/>
        </w:rPr>
        <w:br w:type="textWrapping"/>
      </w:r>
      <w:r w:rsidDel="00000000" w:rsidR="00000000" w:rsidRPr="00000000">
        <w:rPr>
          <w:sz w:val="34"/>
          <w:szCs w:val="34"/>
          <w:rtl w:val="0"/>
        </w:rPr>
        <w:t xml:space="preserve">Kontaktní osoba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firstLine="0"/>
        <w:jc w:val="left"/>
        <w:rPr/>
      </w:pPr>
      <w:r w:rsidDel="00000000" w:rsidR="00000000" w:rsidRPr="00000000">
        <w:rPr>
          <w:b w:val="1"/>
          <w:bCs w:val="1"/>
          <w:rtl w:val="0"/>
        </w:rPr>
        <w:br w:type="textWrapping"/>
        <w:t xml:space="preserve">Ing. Jitka Špánková (ředitelka NFI) – zodpovědná osoba projektu</w:t>
      </w:r>
      <w:r w:rsidDel="00000000" w:rsidR="00000000" w:rsidRPr="00000000">
        <w:rPr>
          <w:rtl w:val="0"/>
        </w:rPr>
        <w:br w:type="textWrapping"/>
        <w:t xml:space="preserve">+420 739 393 383</w:t>
      </w:r>
      <w:r w:rsidDel="00000000" w:rsidR="00000000" w:rsidRPr="00000000">
        <w:rPr>
          <w:color w:val="1155cc"/>
          <w:u w:val="single"/>
          <w:rtl w:val="0"/>
        </w:rPr>
        <w:br w:type="textWrapping"/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j.spankova@nfimpuls.cz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firstLine="0"/>
        <w:jc w:val="left"/>
        <w:rPr>
          <w:color w:val="1155cc"/>
          <w:u w:val="single"/>
        </w:rPr>
      </w:pPr>
      <w:r w:rsidDel="00000000" w:rsidR="00000000" w:rsidRPr="00000000">
        <w:rPr>
          <w:b w:val="1"/>
          <w:bCs w:val="1"/>
          <w:rtl w:val="0"/>
        </w:rPr>
        <w:t xml:space="preserve">Nicola Bůšková (Office Manager NFI)</w:t>
      </w:r>
      <w:r w:rsidDel="00000000" w:rsidR="00000000" w:rsidRPr="00000000">
        <w:rPr>
          <w:rtl w:val="0"/>
        </w:rPr>
        <w:br w:type="textWrapping"/>
        <w:t xml:space="preserve">+420 603 108 466</w:t>
        <w:br w:type="textWrapping"/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nicola.buskov@gmail.com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firstLine="0"/>
        <w:jc w:val="left"/>
        <w:rPr>
          <w:i w:val="1"/>
          <w:iCs w:val="1"/>
        </w:rPr>
      </w:pPr>
      <w:r w:rsidDel="00000000" w:rsidR="00000000" w:rsidRPr="00000000">
        <w:rPr>
          <w:b w:val="1"/>
          <w:bCs w:val="1"/>
          <w:rtl w:val="0"/>
        </w:rPr>
        <w:t xml:space="preserve">Mgr. Klára Novotná (Koordinátor projektu)</w:t>
        <w:br w:type="textWrapping"/>
      </w:r>
      <w:r w:rsidDel="00000000" w:rsidR="00000000" w:rsidRPr="00000000">
        <w:rPr>
          <w:rtl w:val="0"/>
        </w:rPr>
        <w:t xml:space="preserve">+420 725 831 338</w:t>
        <w:br w:type="textWrapping"/>
      </w:r>
      <w:r w:rsidDel="00000000" w:rsidR="00000000" w:rsidRPr="00000000">
        <w:rPr>
          <w:color w:val="1155cc"/>
          <w:u w:val="single"/>
          <w:rtl w:val="0"/>
        </w:rPr>
        <w:t xml:space="preserve">novotna.klara.k@gmail.com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 </w:t>
      </w:r>
    </w:p>
    <w:sectPr>
      <w:headerReference r:id="rId9" w:type="default"/>
      <w:headerReference r:id="rId10" w:type="first"/>
      <w:footerReference r:id="rId11" w:type="default"/>
      <w:footerReference r:id="rId12" w:type="first"/>
      <w:footerReference r:id="rId13" w:type="even"/>
      <w:pgSz w:h="16838" w:w="11906" w:orient="portrait"/>
      <w:pgMar w:bottom="2093" w:top="3005" w:left="851" w:right="851" w:header="2342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EB 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1aa1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1aa1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36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1aa1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88" w:lineRule="auto"/>
      <w:ind w:left="0" w:right="-2" w:firstLine="0"/>
      <w:jc w:val="both"/>
      <w:rPr>
        <w:rFonts w:ascii="Arial" w:cs="Arial" w:eastAsia="Arial" w:hAnsi="Arial"/>
        <w:b w:val="1"/>
        <w:bCs w:val="1"/>
        <w:i w:val="0"/>
        <w:iCs w:val="0"/>
        <w:smallCaps w:val="0"/>
        <w:strike w:val="0"/>
        <w:color w:val="001aa1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1aa1"/>
        <w:sz w:val="16"/>
        <w:szCs w:val="16"/>
        <w:u w:val="none"/>
        <w:shd w:fill="auto" w:val="clear"/>
        <w:vertAlign w:val="baseline"/>
        <w:rtl w:val="0"/>
      </w:rPr>
      <w:t xml:space="preserve">IMPULS, nadační fond, Karlovo náměstí 317/5, 128 00 Praha 2 — IČO: 21029814, DIČ: CZ21029814 — info@nfimpuls.cz — </w:t>
    </w:r>
    <w:hyperlink r:id="rId1"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1aa1"/>
          <w:sz w:val="16"/>
          <w:szCs w:val="16"/>
          <w:u w:val="single"/>
          <w:shd w:fill="auto" w:val="clear"/>
          <w:vertAlign w:val="baseline"/>
          <w:rtl w:val="0"/>
        </w:rPr>
        <w:t xml:space="preserve">www.nfimpuls.cz</w:t>
      </w:r>
    </w:hyperlink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-113867</wp:posOffset>
              </wp:positionV>
              <wp:extent cx="0" cy="12700"/>
              <wp:effectExtent b="0" l="0" r="0" t="0"/>
              <wp:wrapNone/>
              <wp:docPr id="1783994648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06000" y="3780000"/>
                        <a:ext cx="6480000" cy="0"/>
                      </a:xfrm>
                      <a:prstGeom prst="straightConnector1">
                        <a:avLst/>
                      </a:prstGeom>
                      <a:noFill/>
                      <a:ln cap="flat" cmpd="sng" w="12700">
                        <a:solidFill>
                          <a:schemeClr val="dk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-113867</wp:posOffset>
              </wp:positionV>
              <wp:extent cx="0" cy="12700"/>
              <wp:effectExtent b="0" l="0" r="0" t="0"/>
              <wp:wrapNone/>
              <wp:docPr id="178399464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5868988</wp:posOffset>
              </wp:positionH>
              <wp:positionV relativeFrom="paragraph">
                <wp:posOffset>-470646</wp:posOffset>
              </wp:positionV>
              <wp:extent cx="621142" cy="242122"/>
              <wp:effectExtent b="0" l="0" r="0" t="0"/>
              <wp:wrapNone/>
              <wp:docPr id="1783994649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5040192" y="3663702"/>
                        <a:ext cx="611617" cy="23259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1aa1"/>
                              <w:sz w:val="17"/>
                              <w:vertAlign w:val="baseline"/>
                            </w:rPr>
                            <w:t xml:space="preserve">PAGE  \* Arabic  \* MERGEFORMAT1 / NUMPAGES  \* Arabic  \* MERGEFORMAT1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5868988</wp:posOffset>
              </wp:positionH>
              <wp:positionV relativeFrom="paragraph">
                <wp:posOffset>-470646</wp:posOffset>
              </wp:positionV>
              <wp:extent cx="621142" cy="242122"/>
              <wp:effectExtent b="0" l="0" r="0" t="0"/>
              <wp:wrapNone/>
              <wp:docPr id="1783994649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21142" cy="24212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4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88" w:lineRule="auto"/>
      <w:ind w:left="0" w:right="0" w:firstLine="0"/>
      <w:jc w:val="left"/>
      <w:rPr>
        <w:rFonts w:ascii="EB Garamond" w:cs="EB Garamond" w:eastAsia="EB Garamond" w:hAnsi="EB Garamond"/>
        <w:b w:val="0"/>
        <w:bCs w:val="0"/>
        <w:i w:val="0"/>
        <w:iCs w:val="0"/>
        <w:smallCaps w:val="0"/>
        <w:strike w:val="0"/>
        <w:color w:val="001aa1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1aa1"/>
        <w:sz w:val="16"/>
        <w:szCs w:val="16"/>
        <w:u w:val="none"/>
        <w:shd w:fill="auto" w:val="clear"/>
        <w:vertAlign w:val="baseline"/>
        <w:rtl w:val="0"/>
      </w:rPr>
      <w:t xml:space="preserve">Bankovní spojení: 19-2833670227/0100 — Datová schránka: bnmvh27</w:t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88" w:lineRule="auto"/>
      <w:ind w:left="0" w:right="0" w:firstLine="0"/>
      <w:jc w:val="both"/>
      <w:rPr>
        <w:rFonts w:ascii="Arial" w:cs="Arial" w:eastAsia="Arial" w:hAnsi="Arial"/>
        <w:b w:val="1"/>
        <w:bCs w:val="1"/>
        <w:i w:val="0"/>
        <w:iCs w:val="0"/>
        <w:smallCaps w:val="0"/>
        <w:strike w:val="0"/>
        <w:color w:val="001aa1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1aa1"/>
        <w:sz w:val="16"/>
        <w:szCs w:val="16"/>
        <w:u w:val="none"/>
        <w:shd w:fill="auto" w:val="clear"/>
        <w:vertAlign w:val="baseline"/>
        <w:rtl w:val="0"/>
      </w:rPr>
      <w:t xml:space="preserve">IMPULS, nadační fond, Karlovo náměstí 317/5, 128 00 Praha 2 — IČO: 21029814, DIČ: CZ21029814 — info@nfimpuls.cz — </w:t>
    </w:r>
    <w:hyperlink r:id="rId1"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1aa1"/>
          <w:sz w:val="16"/>
          <w:szCs w:val="16"/>
          <w:u w:val="single"/>
          <w:shd w:fill="auto" w:val="clear"/>
          <w:vertAlign w:val="baseline"/>
          <w:rtl w:val="0"/>
        </w:rPr>
        <w:t xml:space="preserve">www.nfimpuls.cz</w:t>
      </w:r>
    </w:hyperlink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-113867</wp:posOffset>
              </wp:positionV>
              <wp:extent cx="0" cy="12700"/>
              <wp:effectExtent b="0" l="0" r="0" t="0"/>
              <wp:wrapNone/>
              <wp:docPr id="1783994650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06000" y="3780000"/>
                        <a:ext cx="6480000" cy="0"/>
                      </a:xfrm>
                      <a:prstGeom prst="straightConnector1">
                        <a:avLst/>
                      </a:prstGeom>
                      <a:noFill/>
                      <a:ln cap="flat" cmpd="sng" w="12700">
                        <a:solidFill>
                          <a:schemeClr val="dk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-113867</wp:posOffset>
              </wp:positionV>
              <wp:extent cx="0" cy="12700"/>
              <wp:effectExtent b="0" l="0" r="0" t="0"/>
              <wp:wrapNone/>
              <wp:docPr id="1783994650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4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88" w:lineRule="auto"/>
      <w:ind w:left="0" w:right="0" w:firstLine="0"/>
      <w:jc w:val="left"/>
      <w:rPr>
        <w:rFonts w:ascii="EB Garamond" w:cs="EB Garamond" w:eastAsia="EB Garamond" w:hAnsi="EB Garamond"/>
        <w:b w:val="0"/>
        <w:bCs w:val="0"/>
        <w:i w:val="0"/>
        <w:iCs w:val="0"/>
        <w:smallCaps w:val="0"/>
        <w:strike w:val="0"/>
        <w:color w:val="001aa1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1aa1"/>
        <w:sz w:val="16"/>
        <w:szCs w:val="16"/>
        <w:u w:val="none"/>
        <w:shd w:fill="auto" w:val="clear"/>
        <w:vertAlign w:val="baseline"/>
        <w:rtl w:val="0"/>
      </w:rPr>
      <w:t xml:space="preserve">Bankovní spojení: 19-2833670227/0100 — Datová schránka: bnmvh27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1aa1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-532764</wp:posOffset>
          </wp:positionH>
          <wp:positionV relativeFrom="paragraph">
            <wp:posOffset>-1484629</wp:posOffset>
          </wp:positionV>
          <wp:extent cx="7548664" cy="1252468"/>
          <wp:effectExtent b="0" l="0" r="0" t="0"/>
          <wp:wrapNone/>
          <wp:docPr id="178399465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48664" cy="125246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1aa1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-532764</wp:posOffset>
          </wp:positionH>
          <wp:positionV relativeFrom="paragraph">
            <wp:posOffset>-1484629</wp:posOffset>
          </wp:positionV>
          <wp:extent cx="7548664" cy="1252468"/>
          <wp:effectExtent b="0" l="0" r="0" t="0"/>
          <wp:wrapNone/>
          <wp:docPr id="178399465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48664" cy="125246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color w:val="001aa1"/>
        <w:lang w:val="cs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spacing w:line="288" w:lineRule="auto"/>
    </w:pPr>
    <w:rPr>
      <w:rFonts w:ascii="Arial" w:cs="Arial" w:eastAsia="Arial" w:hAnsi="Arial"/>
      <w:b w:val="1"/>
      <w:bCs w:val="1"/>
      <w:color w:val="001aa1"/>
      <w:sz w:val="28"/>
      <w:szCs w:val="28"/>
    </w:rPr>
  </w:style>
  <w:style w:type="paragraph" w:styleId="Heading2">
    <w:name w:val="heading 2"/>
    <w:basedOn w:val="Normal"/>
    <w:next w:val="Normal"/>
    <w:pPr>
      <w:spacing w:line="288" w:lineRule="auto"/>
    </w:pPr>
    <w:rPr>
      <w:rFonts w:ascii="Arial" w:cs="Arial" w:eastAsia="Arial" w:hAnsi="Arial"/>
      <w:b w:val="1"/>
      <w:bCs w:val="1"/>
      <w:color w:val="001aa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dca4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dca4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dca400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iCs w:val="1"/>
      <w:color w:val="1b40ff"/>
    </w:rPr>
  </w:style>
  <w:style w:type="paragraph" w:styleId="Title">
    <w:name w:val="Title"/>
    <w:basedOn w:val="Normal"/>
    <w:next w:val="Normal"/>
    <w:pPr>
      <w:spacing w:after="80" w:before="360" w:lineRule="auto"/>
    </w:pPr>
    <w:rPr>
      <w:b w:val="1"/>
      <w:bCs w:val="1"/>
      <w:sz w:val="34"/>
      <w:szCs w:val="34"/>
    </w:rPr>
  </w:style>
  <w:style w:type="paragraph" w:styleId="Nadpis7">
    <w:name w:val="heading 7"/>
    <w:basedOn w:val="Normln"/>
    <w:next w:val="Normln"/>
    <w:link w:val="Nadpis7Char"/>
    <w:uiPriority w:val="9"/>
    <w:semiHidden w:val="1"/>
    <w:unhideWhenUsed w:val="1"/>
    <w:qFormat w:val="1"/>
    <w:rsid w:val="00854D17"/>
    <w:pPr>
      <w:keepNext w:val="1"/>
      <w:keepLines w:val="1"/>
      <w:spacing w:before="40"/>
      <w:outlineLvl w:val="6"/>
    </w:pPr>
    <w:rPr>
      <w:rFonts w:cstheme="majorBidi" w:eastAsiaTheme="majorEastAsia"/>
      <w:color w:val="1b40ff" w:themeColor="text1" w:themeTint="0000A6"/>
    </w:rPr>
  </w:style>
  <w:style w:type="paragraph" w:styleId="Nadpis8">
    <w:name w:val="heading 8"/>
    <w:basedOn w:val="Normln"/>
    <w:next w:val="Normln"/>
    <w:link w:val="Nadpis8Char"/>
    <w:uiPriority w:val="9"/>
    <w:semiHidden w:val="1"/>
    <w:unhideWhenUsed w:val="1"/>
    <w:qFormat w:val="1"/>
    <w:rsid w:val="00854D17"/>
    <w:pPr>
      <w:keepNext w:val="1"/>
      <w:keepLines w:val="1"/>
      <w:outlineLvl w:val="7"/>
    </w:pPr>
    <w:rPr>
      <w:rFonts w:cstheme="majorBidi" w:eastAsiaTheme="majorEastAsia"/>
      <w:i w:val="1"/>
      <w:iCs w:val="1"/>
      <w:color w:val="0022d6" w:themeColor="text1" w:themeTint="0000D8"/>
    </w:rPr>
  </w:style>
  <w:style w:type="paragraph" w:styleId="Nadpis9">
    <w:name w:val="heading 9"/>
    <w:basedOn w:val="Normln"/>
    <w:next w:val="Normln"/>
    <w:link w:val="Nadpis9Char"/>
    <w:uiPriority w:val="9"/>
    <w:semiHidden w:val="1"/>
    <w:unhideWhenUsed w:val="1"/>
    <w:qFormat w:val="1"/>
    <w:rsid w:val="00854D17"/>
    <w:pPr>
      <w:keepNext w:val="1"/>
      <w:keepLines w:val="1"/>
      <w:outlineLvl w:val="8"/>
    </w:pPr>
    <w:rPr>
      <w:rFonts w:cstheme="majorBidi" w:eastAsiaTheme="majorEastAsia"/>
      <w:color w:val="0022d6" w:themeColor="text1" w:themeTint="0000D8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character" w:styleId="Nadpis1Char" w:customStyle="1">
    <w:name w:val="Nadpis 1 Char"/>
    <w:basedOn w:val="Standardnpsmoodstavce"/>
    <w:link w:val="Nadpis1"/>
    <w:uiPriority w:val="9"/>
    <w:rsid w:val="009B1373"/>
    <w:rPr>
      <w:rFonts w:ascii="Arial" w:cs="Arial" w:hAnsi="Arial"/>
      <w:b w:val="1"/>
      <w:bCs w:val="1"/>
      <w:color w:val="001aa1"/>
      <w:kern w:val="0"/>
      <w:sz w:val="28"/>
      <w:szCs w:val="28"/>
    </w:rPr>
  </w:style>
  <w:style w:type="character" w:styleId="Nadpis2Char" w:customStyle="1">
    <w:name w:val="Nadpis 2 Char"/>
    <w:basedOn w:val="Standardnpsmoodstavce"/>
    <w:link w:val="Nadpis2"/>
    <w:uiPriority w:val="9"/>
    <w:rsid w:val="009B1373"/>
    <w:rPr>
      <w:rFonts w:ascii="Arial" w:cs="Arial" w:hAnsi="Arial"/>
      <w:b w:val="1"/>
      <w:bCs w:val="1"/>
      <w:color w:val="001aa1"/>
      <w:kern w:val="0"/>
      <w:szCs w:val="28"/>
    </w:rPr>
  </w:style>
  <w:style w:type="character" w:styleId="Nadpis3Char" w:customStyle="1">
    <w:name w:val="Nadpis 3 Char"/>
    <w:basedOn w:val="Standardnpsmoodstavce"/>
    <w:link w:val="Nadpis3"/>
    <w:uiPriority w:val="9"/>
    <w:semiHidden w:val="1"/>
    <w:rsid w:val="00854D17"/>
    <w:rPr>
      <w:rFonts w:cstheme="majorBidi" w:eastAsiaTheme="majorEastAsia"/>
      <w:color w:val="dca300" w:themeColor="accent1" w:themeShade="0000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 w:val="1"/>
    <w:rsid w:val="00854D17"/>
    <w:rPr>
      <w:rFonts w:cstheme="majorBidi" w:eastAsiaTheme="majorEastAsia"/>
      <w:i w:val="1"/>
      <w:iCs w:val="1"/>
      <w:color w:val="dca300" w:themeColor="accent1" w:themeShade="0000BF"/>
    </w:rPr>
  </w:style>
  <w:style w:type="character" w:styleId="Nadpis5Char" w:customStyle="1">
    <w:name w:val="Nadpis 5 Char"/>
    <w:basedOn w:val="Standardnpsmoodstavce"/>
    <w:link w:val="Nadpis5"/>
    <w:uiPriority w:val="9"/>
    <w:semiHidden w:val="1"/>
    <w:rsid w:val="00854D17"/>
    <w:rPr>
      <w:rFonts w:cstheme="majorBidi" w:eastAsiaTheme="majorEastAsia"/>
      <w:color w:val="dca300" w:themeColor="accent1" w:themeShade="0000BF"/>
    </w:rPr>
  </w:style>
  <w:style w:type="character" w:styleId="Nadpis6Char" w:customStyle="1">
    <w:name w:val="Nadpis 6 Char"/>
    <w:basedOn w:val="Standardnpsmoodstavce"/>
    <w:link w:val="Nadpis6"/>
    <w:uiPriority w:val="9"/>
    <w:semiHidden w:val="1"/>
    <w:rsid w:val="00854D17"/>
    <w:rPr>
      <w:rFonts w:cstheme="majorBidi" w:eastAsiaTheme="majorEastAsia"/>
      <w:i w:val="1"/>
      <w:iCs w:val="1"/>
      <w:color w:val="1b40ff" w:themeColor="text1" w:themeTint="0000A6"/>
    </w:rPr>
  </w:style>
  <w:style w:type="character" w:styleId="Nadpis7Char" w:customStyle="1">
    <w:name w:val="Nadpis 7 Char"/>
    <w:basedOn w:val="Standardnpsmoodstavce"/>
    <w:link w:val="Nadpis7"/>
    <w:uiPriority w:val="9"/>
    <w:semiHidden w:val="1"/>
    <w:rsid w:val="00854D17"/>
    <w:rPr>
      <w:rFonts w:cstheme="majorBidi" w:eastAsiaTheme="majorEastAsia"/>
      <w:color w:val="1b40ff" w:themeColor="text1" w:themeTint="0000A6"/>
    </w:rPr>
  </w:style>
  <w:style w:type="character" w:styleId="Nadpis8Char" w:customStyle="1">
    <w:name w:val="Nadpis 8 Char"/>
    <w:basedOn w:val="Standardnpsmoodstavce"/>
    <w:link w:val="Nadpis8"/>
    <w:uiPriority w:val="9"/>
    <w:semiHidden w:val="1"/>
    <w:rsid w:val="00854D17"/>
    <w:rPr>
      <w:rFonts w:cstheme="majorBidi" w:eastAsiaTheme="majorEastAsia"/>
      <w:i w:val="1"/>
      <w:iCs w:val="1"/>
      <w:color w:val="0022d6" w:themeColor="text1" w:themeTint="0000D8"/>
    </w:rPr>
  </w:style>
  <w:style w:type="character" w:styleId="Nadpis9Char" w:customStyle="1">
    <w:name w:val="Nadpis 9 Char"/>
    <w:basedOn w:val="Standardnpsmoodstavce"/>
    <w:link w:val="Nadpis9"/>
    <w:uiPriority w:val="9"/>
    <w:semiHidden w:val="1"/>
    <w:rsid w:val="00854D17"/>
    <w:rPr>
      <w:rFonts w:cstheme="majorBidi" w:eastAsiaTheme="majorEastAsia"/>
      <w:color w:val="0022d6" w:themeColor="text1" w:themeTint="0000D8"/>
    </w:rPr>
  </w:style>
  <w:style w:type="character" w:styleId="NzevChar" w:customStyle="1">
    <w:name w:val="Název Char"/>
    <w:basedOn w:val="Standardnpsmoodstavce"/>
    <w:link w:val="Nzev"/>
    <w:uiPriority w:val="10"/>
    <w:rsid w:val="00854D17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nadpisChar" w:customStyle="1">
    <w:name w:val="Podnadpis Char"/>
    <w:basedOn w:val="Standardnpsmoodstavce"/>
    <w:link w:val="Podnadpis"/>
    <w:uiPriority w:val="11"/>
    <w:rsid w:val="00854D17"/>
    <w:rPr>
      <w:rFonts w:cstheme="majorBidi" w:eastAsiaTheme="majorEastAsia"/>
      <w:color w:val="1b40ff" w:themeColor="text1" w:themeTint="0000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 w:val="1"/>
    <w:rsid w:val="00854D17"/>
    <w:pPr>
      <w:spacing w:after="160" w:before="160"/>
      <w:jc w:val="center"/>
    </w:pPr>
    <w:rPr>
      <w:i w:val="1"/>
      <w:iCs w:val="1"/>
      <w:color w:val="0027f8" w:themeColor="text1" w:themeTint="0000BF"/>
    </w:rPr>
  </w:style>
  <w:style w:type="character" w:styleId="CittChar" w:customStyle="1">
    <w:name w:val="Citát Char"/>
    <w:basedOn w:val="Standardnpsmoodstavce"/>
    <w:link w:val="Citt"/>
    <w:uiPriority w:val="29"/>
    <w:rsid w:val="00854D17"/>
    <w:rPr>
      <w:i w:val="1"/>
      <w:iCs w:val="1"/>
      <w:color w:val="0027f8" w:themeColor="text1" w:themeTint="0000BF"/>
    </w:rPr>
  </w:style>
  <w:style w:type="paragraph" w:styleId="Odstavecseseznamem">
    <w:name w:val="List Paragraph"/>
    <w:basedOn w:val="Normln"/>
    <w:uiPriority w:val="34"/>
    <w:qFormat w:val="1"/>
    <w:rsid w:val="00854D17"/>
    <w:pPr>
      <w:ind w:left="720"/>
      <w:contextualSpacing w:val="1"/>
    </w:pPr>
  </w:style>
  <w:style w:type="character" w:styleId="Zdraznnintenzivn">
    <w:name w:val="Intense Emphasis"/>
    <w:basedOn w:val="Standardnpsmoodstavce"/>
    <w:uiPriority w:val="21"/>
    <w:qFormat w:val="1"/>
    <w:rsid w:val="00854D17"/>
    <w:rPr>
      <w:i w:val="1"/>
      <w:iCs w:val="1"/>
      <w:color w:val="dca300" w:themeColor="accent1" w:themeShade="0000BF"/>
    </w:rPr>
  </w:style>
  <w:style w:type="paragraph" w:styleId="Vrazncitt">
    <w:name w:val="Intense Quote"/>
    <w:basedOn w:val="Normln"/>
    <w:next w:val="Normln"/>
    <w:link w:val="VrazncittChar"/>
    <w:uiPriority w:val="30"/>
    <w:qFormat w:val="1"/>
    <w:rsid w:val="00854D17"/>
    <w:pPr>
      <w:pBdr>
        <w:top w:color="dca300" w:space="10" w:sz="4" w:themeColor="accent1" w:themeShade="0000BF" w:val="single"/>
        <w:bottom w:color="dca300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dca300" w:themeColor="accent1" w:themeShade="0000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854D17"/>
    <w:rPr>
      <w:i w:val="1"/>
      <w:iCs w:val="1"/>
      <w:color w:val="dca300" w:themeColor="accent1" w:themeShade="0000BF"/>
    </w:rPr>
  </w:style>
  <w:style w:type="character" w:styleId="Odkazintenzivn">
    <w:name w:val="Intense Reference"/>
    <w:basedOn w:val="Standardnpsmoodstavce"/>
    <w:uiPriority w:val="32"/>
    <w:qFormat w:val="1"/>
    <w:rsid w:val="00854D17"/>
    <w:rPr>
      <w:b w:val="1"/>
      <w:bCs w:val="1"/>
      <w:smallCaps w:val="1"/>
      <w:color w:val="dca300" w:themeColor="accent1" w:themeShade="0000BF"/>
      <w:spacing w:val="5"/>
    </w:rPr>
  </w:style>
  <w:style w:type="paragraph" w:styleId="Zhlav">
    <w:name w:val="header"/>
    <w:basedOn w:val="Normln"/>
    <w:link w:val="ZhlavChar"/>
    <w:uiPriority w:val="99"/>
    <w:unhideWhenUsed w:val="1"/>
    <w:rsid w:val="00854D17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rsid w:val="00854D17"/>
  </w:style>
  <w:style w:type="paragraph" w:styleId="Zpat">
    <w:name w:val="footer"/>
    <w:basedOn w:val="Normln"/>
    <w:link w:val="ZpatChar"/>
    <w:uiPriority w:val="99"/>
    <w:unhideWhenUsed w:val="1"/>
    <w:rsid w:val="00854D17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854D17"/>
  </w:style>
  <w:style w:type="paragraph" w:styleId="Zkladnodstavec" w:customStyle="1">
    <w:name w:val="[Základní odstavec]"/>
    <w:basedOn w:val="Normln"/>
    <w:uiPriority w:val="99"/>
    <w:rsid w:val="00854D1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cs="MinionPro-Regular" w:hAnsi="MinionPro-Regular"/>
      <w:color w:val="000000"/>
    </w:rPr>
  </w:style>
  <w:style w:type="character" w:styleId="Hypertextovodkaz">
    <w:name w:val="Hyperlink"/>
    <w:basedOn w:val="Standardnpsmoodstavce"/>
    <w:uiPriority w:val="99"/>
    <w:unhideWhenUsed w:val="1"/>
    <w:rsid w:val="00854D17"/>
    <w:rPr>
      <w:color w:val="001a5e" w:themeColor="hyperlink"/>
      <w:u w:val="single"/>
    </w:rPr>
  </w:style>
  <w:style w:type="character" w:styleId="Nevyeenzmnka">
    <w:name w:val="Unresolved Mention"/>
    <w:basedOn w:val="Standardnpsmoodstavce"/>
    <w:uiPriority w:val="99"/>
    <w:semiHidden w:val="1"/>
    <w:unhideWhenUsed w:val="1"/>
    <w:rsid w:val="00854D17"/>
    <w:rPr>
      <w:color w:val="605e5c"/>
      <w:shd w:color="auto" w:fill="e1dfdd" w:val="clear"/>
    </w:rPr>
  </w:style>
  <w:style w:type="character" w:styleId="slostrnky">
    <w:name w:val="page number"/>
    <w:basedOn w:val="Standardnpsmoodstavce"/>
    <w:uiPriority w:val="99"/>
    <w:semiHidden w:val="1"/>
    <w:unhideWhenUsed w:val="1"/>
    <w:rsid w:val="00072913"/>
  </w:style>
  <w:style w:type="character" w:styleId="Sledovanodkaz">
    <w:name w:val="FollowedHyperlink"/>
    <w:basedOn w:val="Standardnpsmoodstavce"/>
    <w:uiPriority w:val="99"/>
    <w:semiHidden w:val="1"/>
    <w:unhideWhenUsed w:val="1"/>
    <w:rsid w:val="00351494"/>
    <w:rPr>
      <w:color w:val="2e1a28" w:themeColor="followedHyperlink"/>
      <w:u w:val="single"/>
    </w:rPr>
  </w:style>
  <w:style w:type="paragraph" w:styleId="Subtitle">
    <w:name w:val="Subtitle"/>
    <w:basedOn w:val="Normal"/>
    <w:next w:val="Normal"/>
    <w:pPr>
      <w:spacing w:after="160" w:lineRule="auto"/>
    </w:pPr>
    <w:rPr>
      <w:color w:val="1b40ff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j.spankova@nfimpuls.cz" TargetMode="External"/><Relationship Id="rId8" Type="http://schemas.openxmlformats.org/officeDocument/2006/relationships/hyperlink" Target="mailto:nicola.buskov@gmail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BGaramond-regular.ttf"/><Relationship Id="rId2" Type="http://schemas.openxmlformats.org/officeDocument/2006/relationships/font" Target="fonts/EBGaramond-bold.ttf"/><Relationship Id="rId3" Type="http://schemas.openxmlformats.org/officeDocument/2006/relationships/font" Target="fonts/EBGaramond-italic.ttf"/><Relationship Id="rId4" Type="http://schemas.openxmlformats.org/officeDocument/2006/relationships/font" Target="fonts/EBGaramond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www.nfimpuls.cz" TargetMode="External"/><Relationship Id="rId2" Type="http://schemas.openxmlformats.org/officeDocument/2006/relationships/image" Target="media/image2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hyperlink" Target="http://www.nfimpuls.cz" TargetMode="External"/><Relationship Id="rId2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Impuls">
      <a:dk1>
        <a:srgbClr val="001AA1"/>
      </a:dk1>
      <a:lt1>
        <a:srgbClr val="FFFFFF"/>
      </a:lt1>
      <a:dk2>
        <a:srgbClr val="000000"/>
      </a:dk2>
      <a:lt2>
        <a:srgbClr val="E8E8E8"/>
      </a:lt2>
      <a:accent1>
        <a:srgbClr val="FFC828"/>
      </a:accent1>
      <a:accent2>
        <a:srgbClr val="FF5155"/>
      </a:accent2>
      <a:accent3>
        <a:srgbClr val="D3FAFF"/>
      </a:accent3>
      <a:accent4>
        <a:srgbClr val="FFC7C8"/>
      </a:accent4>
      <a:accent5>
        <a:srgbClr val="001AA1"/>
      </a:accent5>
      <a:accent6>
        <a:srgbClr val="FFC828"/>
      </a:accent6>
      <a:hlink>
        <a:srgbClr val="001A5E"/>
      </a:hlink>
      <a:folHlink>
        <a:srgbClr val="2E1A28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znOD7J58nE05/wEsunczlHF63A==">CgMxLjAyDmgueWZlZ3ZybGszMGtpMg5oLmF5aDQzYmc1dzBoMDIOaC5tcGlkeXd2bHM1bmMyDmguNXhqMjU1cGJ3N2ltMg1oLjV4dGV0d2g0OXZyMg5oLmdzN251anIxaDQxbDIOaC55bW5oZnhmMm1tdzUyDmguZjRlemQ5bW01YmhmMg5oLmViOTJraGhlMzU3eDIOaC5udjJwNm1ieWd3Z3MyDmguNWt4ankzYmhwaXk1Mg5oLm1zYjg4MzkxcDR0NTIOaC5lajdwaDRrbTE1azcyDmgua3hieTNrbDZjbXQ4OAByITFsdUpxYU1na2FDaHBGdWlfQk5LM1FCUFlhQUV6SXJU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2025-12-01T14:58:00Z</dcterms:created>
  <dc:creator>Ondřej Haase</dc:creator>
</cp:coreProperties>
</file>